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91" w:rsidRPr="00997CB2" w:rsidRDefault="00997CB2" w:rsidP="00997CB2">
      <w:pPr>
        <w:tabs>
          <w:tab w:val="center" w:pos="708"/>
          <w:tab w:val="center" w:pos="1416"/>
          <w:tab w:val="center" w:pos="2124"/>
          <w:tab w:val="center" w:pos="2833"/>
          <w:tab w:val="center" w:pos="6017"/>
        </w:tabs>
        <w:spacing w:after="64"/>
        <w:ind w:left="-15" w:firstLine="0"/>
        <w:jc w:val="right"/>
        <w:rPr>
          <w:rFonts w:asciiTheme="minorHAnsi" w:hAnsiTheme="minorHAnsi" w:cstheme="minorHAnsi"/>
          <w:sz w:val="18"/>
          <w:szCs w:val="18"/>
        </w:rPr>
      </w:pPr>
      <w:r w:rsidRPr="00997CB2">
        <w:rPr>
          <w:rFonts w:asciiTheme="minorHAnsi" w:hAnsiTheme="minorHAnsi" w:cstheme="minorHAnsi"/>
          <w:sz w:val="18"/>
          <w:szCs w:val="18"/>
        </w:rPr>
        <w:t>Załącznik nr 1 do Uchwały XXIX/151/2022</w:t>
      </w:r>
    </w:p>
    <w:p w:rsidR="00835191" w:rsidRPr="00997CB2" w:rsidRDefault="00B0379E" w:rsidP="00997CB2">
      <w:pPr>
        <w:spacing w:after="179" w:line="298" w:lineRule="auto"/>
        <w:ind w:left="0" w:right="29" w:firstLine="0"/>
        <w:jc w:val="right"/>
        <w:rPr>
          <w:rFonts w:asciiTheme="minorHAnsi" w:hAnsiTheme="minorHAnsi" w:cstheme="minorHAnsi"/>
          <w:sz w:val="18"/>
          <w:szCs w:val="18"/>
        </w:rPr>
      </w:pPr>
      <w:r w:rsidRPr="00997CB2">
        <w:rPr>
          <w:rFonts w:asciiTheme="minorHAnsi" w:hAnsiTheme="minorHAnsi" w:cstheme="minorHAnsi"/>
          <w:sz w:val="18"/>
          <w:szCs w:val="18"/>
        </w:rPr>
        <w:t>Sprawozdawczego</w:t>
      </w:r>
      <w:r w:rsidR="00997CB2" w:rsidRPr="00997CB2">
        <w:rPr>
          <w:rFonts w:asciiTheme="minorHAnsi" w:hAnsiTheme="minorHAnsi" w:cstheme="minorHAnsi"/>
          <w:sz w:val="18"/>
          <w:szCs w:val="18"/>
        </w:rPr>
        <w:t xml:space="preserve"> Walnego Zgromadzenia Członków </w:t>
      </w:r>
      <w:r w:rsidR="00997CB2" w:rsidRPr="00997CB2">
        <w:rPr>
          <w:rFonts w:asciiTheme="minorHAnsi" w:hAnsiTheme="minorHAnsi" w:cstheme="minorHAnsi"/>
          <w:sz w:val="18"/>
          <w:szCs w:val="18"/>
        </w:rPr>
        <w:br/>
      </w:r>
      <w:r w:rsidRPr="00997CB2">
        <w:rPr>
          <w:rFonts w:asciiTheme="minorHAnsi" w:hAnsiTheme="minorHAnsi" w:cstheme="minorHAnsi"/>
          <w:sz w:val="18"/>
          <w:szCs w:val="18"/>
        </w:rPr>
        <w:t>Stowarzyszenia „Par</w:t>
      </w:r>
      <w:r w:rsidR="00997CB2" w:rsidRPr="00997CB2">
        <w:rPr>
          <w:rFonts w:asciiTheme="minorHAnsi" w:hAnsiTheme="minorHAnsi" w:cstheme="minorHAnsi"/>
          <w:sz w:val="18"/>
          <w:szCs w:val="18"/>
        </w:rPr>
        <w:t>tnerstwo dla Doliny Baryczy” z dnia 07.07.2022</w:t>
      </w:r>
      <w:r w:rsidRPr="00997CB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35191" w:rsidRPr="00997CB2" w:rsidRDefault="00B0379E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 xml:space="preserve"> </w:t>
      </w:r>
    </w:p>
    <w:p w:rsidR="00835191" w:rsidRPr="00997CB2" w:rsidRDefault="00B0379E" w:rsidP="00997CB2">
      <w:pPr>
        <w:spacing w:after="70" w:line="259" w:lineRule="auto"/>
        <w:ind w:right="3"/>
        <w:jc w:val="center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b/>
          <w:sz w:val="22"/>
        </w:rPr>
        <w:t>PLAN PRACY KOMISJI REWIZYJNEJ</w:t>
      </w:r>
    </w:p>
    <w:p w:rsidR="00835191" w:rsidRPr="00997CB2" w:rsidRDefault="00B0379E" w:rsidP="00997CB2">
      <w:pPr>
        <w:spacing w:after="16" w:line="259" w:lineRule="auto"/>
        <w:ind w:left="228" w:firstLine="0"/>
        <w:jc w:val="center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b/>
          <w:sz w:val="22"/>
        </w:rPr>
        <w:t>STOWARZYSZENIA „PARTNERSTWO DLA DOLINY BARYCZY”</w:t>
      </w:r>
      <w:r w:rsidR="00997CB2">
        <w:rPr>
          <w:rFonts w:asciiTheme="minorHAnsi" w:hAnsiTheme="minorHAnsi" w:cstheme="minorHAnsi"/>
          <w:b/>
          <w:sz w:val="22"/>
        </w:rPr>
        <w:br/>
      </w:r>
      <w:r w:rsidRPr="00997CB2">
        <w:rPr>
          <w:rFonts w:asciiTheme="minorHAnsi" w:hAnsiTheme="minorHAnsi" w:cstheme="minorHAnsi"/>
          <w:b/>
          <w:sz w:val="22"/>
        </w:rPr>
        <w:t xml:space="preserve"> NA OKRES</w:t>
      </w:r>
      <w:r w:rsidR="00997CB2">
        <w:rPr>
          <w:rFonts w:asciiTheme="minorHAnsi" w:hAnsiTheme="minorHAnsi" w:cstheme="minorHAnsi"/>
          <w:b/>
          <w:sz w:val="22"/>
        </w:rPr>
        <w:t xml:space="preserve"> </w:t>
      </w:r>
      <w:r w:rsidRPr="00997CB2">
        <w:rPr>
          <w:rFonts w:asciiTheme="minorHAnsi" w:hAnsiTheme="minorHAnsi" w:cstheme="minorHAnsi"/>
          <w:b/>
          <w:sz w:val="22"/>
        </w:rPr>
        <w:t>OD 01.07.2022r. DO 30.06.2023r.</w:t>
      </w:r>
    </w:p>
    <w:p w:rsidR="00835191" w:rsidRPr="00997CB2" w:rsidRDefault="00835191" w:rsidP="00997CB2">
      <w:pPr>
        <w:spacing w:after="49" w:line="259" w:lineRule="auto"/>
        <w:ind w:left="62" w:firstLine="0"/>
        <w:jc w:val="center"/>
        <w:rPr>
          <w:rFonts w:asciiTheme="minorHAnsi" w:hAnsiTheme="minorHAnsi" w:cstheme="minorHAnsi"/>
          <w:sz w:val="22"/>
        </w:rPr>
      </w:pPr>
    </w:p>
    <w:p w:rsidR="00835191" w:rsidRPr="00997CB2" w:rsidRDefault="00B0379E" w:rsidP="00997CB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 xml:space="preserve">Kontrola wykonywania przez Zarząd zaleceń i wniosków zawartych w protokołach Komisji Rewizyjnej w 2022r. </w:t>
      </w:r>
    </w:p>
    <w:p w:rsidR="00835191" w:rsidRPr="00997CB2" w:rsidRDefault="00B0379E" w:rsidP="00997CB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>Kontrola wpływu składek członkowskich za 2022 i 2023r.</w:t>
      </w:r>
      <w:r w:rsidRPr="00997CB2">
        <w:rPr>
          <w:rFonts w:asciiTheme="minorHAnsi" w:hAnsiTheme="minorHAnsi" w:cstheme="minorHAnsi"/>
          <w:sz w:val="22"/>
        </w:rPr>
        <w:t xml:space="preserve"> oraz egzekwowania obowiązku ich uiszczania przez Zarząd od członków Stowarzyszenia na podstawie Statutu Stowarzyszenia. </w:t>
      </w:r>
    </w:p>
    <w:p w:rsidR="00835191" w:rsidRPr="00997CB2" w:rsidRDefault="00B0379E" w:rsidP="00997CB2">
      <w:pPr>
        <w:numPr>
          <w:ilvl w:val="0"/>
          <w:numId w:val="2"/>
        </w:numPr>
        <w:spacing w:after="39"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>Kontrola gospodarowania środkami własnymi, w tym ze składek człon</w:t>
      </w:r>
      <w:r w:rsidR="00997CB2">
        <w:rPr>
          <w:rFonts w:asciiTheme="minorHAnsi" w:hAnsiTheme="minorHAnsi" w:cstheme="minorHAnsi"/>
          <w:sz w:val="22"/>
        </w:rPr>
        <w:t xml:space="preserve">kowskich przez Zarząd w 2022r. </w:t>
      </w:r>
    </w:p>
    <w:p w:rsidR="00835191" w:rsidRPr="00997CB2" w:rsidRDefault="00B0379E" w:rsidP="00997CB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 xml:space="preserve">Kontrola wydatkowania środków na bieżące funkcjonowanie organów Stowarzyszenia oraz biura Stowarzyszenia. </w:t>
      </w:r>
    </w:p>
    <w:p w:rsidR="00835191" w:rsidRPr="00997CB2" w:rsidRDefault="00B0379E" w:rsidP="00997CB2">
      <w:pPr>
        <w:numPr>
          <w:ilvl w:val="0"/>
          <w:numId w:val="2"/>
        </w:numPr>
        <w:spacing w:after="50"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 xml:space="preserve">Kontrola środków trwałych, w tym m.in. procedury ewidencjonowania, magazynowania, oznakowania i przekazywania majątku podmiotom do użytkowania. </w:t>
      </w:r>
    </w:p>
    <w:p w:rsidR="00835191" w:rsidRPr="00997CB2" w:rsidRDefault="00B0379E" w:rsidP="00997CB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>Kontrola realizacji założeń umowy na wdrażanie strategii Rozwoju Lokalnego Kierowanego, w tym m.in. realizacji harmonogramu wdrażania strategii, składania sprawozdań z realizacji LSR, składania planów komunikacji oraz realizacji operacji własnych, projektó</w:t>
      </w:r>
      <w:r w:rsidRPr="00997CB2">
        <w:rPr>
          <w:rFonts w:asciiTheme="minorHAnsi" w:hAnsiTheme="minorHAnsi" w:cstheme="minorHAnsi"/>
          <w:sz w:val="22"/>
        </w:rPr>
        <w:t xml:space="preserve">w współpracy oraz grantowych. </w:t>
      </w:r>
    </w:p>
    <w:p w:rsidR="00835191" w:rsidRPr="00997CB2" w:rsidRDefault="00B0379E" w:rsidP="00997CB2">
      <w:pPr>
        <w:pStyle w:val="Akapitzlist"/>
        <w:numPr>
          <w:ilvl w:val="0"/>
          <w:numId w:val="2"/>
        </w:numPr>
        <w:spacing w:after="48"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 xml:space="preserve">Kontrola realizacji  umowy na funkcjonowanie LGD, w tym m.in. kontrola składania informacji monitorujących oraz wniosków o płatność. </w:t>
      </w:r>
    </w:p>
    <w:p w:rsidR="00835191" w:rsidRPr="00997CB2" w:rsidRDefault="00B0379E" w:rsidP="00997CB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 xml:space="preserve">Weryfikacja sprawozdania z działalności finansowej i gospodarczej Stowarzyszenia </w:t>
      </w:r>
      <w:r w:rsidRPr="00997CB2">
        <w:rPr>
          <w:rFonts w:asciiTheme="minorHAnsi" w:hAnsiTheme="minorHAnsi" w:cstheme="minorHAnsi"/>
          <w:sz w:val="22"/>
        </w:rPr>
        <w:t xml:space="preserve">Partnerstwo dla Doliny Baryczy za rok 2022. </w:t>
      </w:r>
    </w:p>
    <w:p w:rsidR="00835191" w:rsidRPr="00997CB2" w:rsidRDefault="00B0379E" w:rsidP="00997CB2">
      <w:pPr>
        <w:pStyle w:val="Akapitzlist"/>
        <w:numPr>
          <w:ilvl w:val="0"/>
          <w:numId w:val="2"/>
        </w:numPr>
        <w:spacing w:after="47"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 xml:space="preserve">Opracowanie sprawozdania z działalności Komisji Rewizyjnej Stowarzyszenia „Partnerstwo dla Doliny Baryczy za miniony okres sprawozdawczy wraz z opinią do absolutorium dla Zarządu Stowarzyszenia „Partnerstwo </w:t>
      </w:r>
      <w:r w:rsidRPr="00997CB2">
        <w:rPr>
          <w:rFonts w:asciiTheme="minorHAnsi" w:hAnsiTheme="minorHAnsi" w:cstheme="minorHAnsi"/>
          <w:sz w:val="22"/>
        </w:rPr>
        <w:t xml:space="preserve">dla Doliny Baryczy za rok 2022. </w:t>
      </w:r>
    </w:p>
    <w:p w:rsidR="00835191" w:rsidRPr="00997CB2" w:rsidRDefault="00B0379E" w:rsidP="00997CB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997CB2">
        <w:rPr>
          <w:rFonts w:asciiTheme="minorHAnsi" w:hAnsiTheme="minorHAnsi" w:cstheme="minorHAnsi"/>
          <w:sz w:val="22"/>
        </w:rPr>
        <w:t xml:space="preserve">Opracowanie projektu Planu Pracy Komisji Rewizyjnej na następny okres sprawozdawczy.  </w:t>
      </w:r>
    </w:p>
    <w:sectPr w:rsidR="00835191" w:rsidRPr="00997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9E" w:rsidRDefault="00B0379E" w:rsidP="007F2D5C">
      <w:pPr>
        <w:spacing w:after="0" w:line="240" w:lineRule="auto"/>
      </w:pPr>
      <w:r>
        <w:separator/>
      </w:r>
    </w:p>
  </w:endnote>
  <w:endnote w:type="continuationSeparator" w:id="0">
    <w:p w:rsidR="00B0379E" w:rsidRDefault="00B0379E" w:rsidP="007F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5C" w:rsidRDefault="007F2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5C" w:rsidRDefault="007F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5C" w:rsidRDefault="007F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9E" w:rsidRDefault="00B0379E" w:rsidP="007F2D5C">
      <w:pPr>
        <w:spacing w:after="0" w:line="240" w:lineRule="auto"/>
      </w:pPr>
      <w:r>
        <w:separator/>
      </w:r>
    </w:p>
  </w:footnote>
  <w:footnote w:type="continuationSeparator" w:id="0">
    <w:p w:rsidR="00B0379E" w:rsidRDefault="00B0379E" w:rsidP="007F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5C" w:rsidRDefault="007F2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328873"/>
      <w:docPartObj>
        <w:docPartGallery w:val="Watermarks"/>
        <w:docPartUnique/>
      </w:docPartObj>
    </w:sdtPr>
    <w:sdtContent>
      <w:p w:rsidR="007F2D5C" w:rsidRDefault="007F2D5C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426.3pt;height:213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5C" w:rsidRDefault="007F2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0360"/>
    <w:multiLevelType w:val="hybridMultilevel"/>
    <w:tmpl w:val="68CCFAFA"/>
    <w:lvl w:ilvl="0" w:tplc="DE2E35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E3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CD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8D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6DE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AD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8D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A7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2B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D0EE3"/>
    <w:multiLevelType w:val="hybridMultilevel"/>
    <w:tmpl w:val="957E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91"/>
    <w:rsid w:val="007F2D5C"/>
    <w:rsid w:val="00835191"/>
    <w:rsid w:val="00997CB2"/>
    <w:rsid w:val="00B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97A1A"/>
  <w15:docId w15:val="{A8A04CB6-CD76-41D4-8D78-710DC1F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D5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F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D5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1553</Characters>
  <Application>Microsoft Office Word</Application>
  <DocSecurity>0</DocSecurity>
  <Lines>31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Grygierczyk-Kozińska</dc:creator>
  <cp:keywords/>
  <cp:lastModifiedBy>iozga</cp:lastModifiedBy>
  <cp:revision>3</cp:revision>
  <dcterms:created xsi:type="dcterms:W3CDTF">2022-06-21T11:26:00Z</dcterms:created>
  <dcterms:modified xsi:type="dcterms:W3CDTF">2022-06-21T12:05:00Z</dcterms:modified>
</cp:coreProperties>
</file>